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5079" w14:textId="77777777" w:rsidR="00347F25" w:rsidRDefault="00000000" w:rsidP="00CD3DCD">
      <w:pPr>
        <w:spacing w:before="157" w:after="157" w:line="270" w:lineRule="auto"/>
        <w:jc w:val="center"/>
      </w:pPr>
      <w:bookmarkStart w:id="0" w:name="allegato_a"/>
      <w:r>
        <w:rPr>
          <w:rFonts w:ascii="source serif 4" w:eastAsia="source serif 4" w:hAnsi="source serif 4" w:cs="source serif 4"/>
          <w:b/>
          <w:color w:val="000000"/>
          <w:sz w:val="39"/>
        </w:rPr>
        <w:t>ALLEGATO A</w:t>
      </w:r>
      <w:bookmarkEnd w:id="0"/>
    </w:p>
    <w:p w14:paraId="2B9C0428" w14:textId="77777777" w:rsidR="00347F25" w:rsidRDefault="00000000" w:rsidP="00CD3DCD">
      <w:pPr>
        <w:spacing w:before="315" w:after="105" w:line="360" w:lineRule="auto"/>
        <w:ind w:left="-30"/>
        <w:jc w:val="center"/>
      </w:pPr>
      <w:bookmarkStart w:id="1" w:name="città_di_agira_iv_settore_tecnico_suap"/>
      <w:r>
        <w:rPr>
          <w:rFonts w:ascii="source serif 4" w:eastAsia="source serif 4" w:hAnsi="source serif 4" w:cs="source serif 4"/>
          <w:b/>
          <w:color w:val="000000"/>
          <w:sz w:val="24"/>
        </w:rPr>
        <w:t>CITTÀ DI AGIRA – IV SETTORE TECNICO / SUAP</w:t>
      </w:r>
      <w:bookmarkEnd w:id="1"/>
    </w:p>
    <w:p w14:paraId="1B582FFA" w14:textId="77777777" w:rsidR="00347F25" w:rsidRDefault="00000000" w:rsidP="00CD3DCD">
      <w:pPr>
        <w:spacing w:before="157" w:after="157" w:line="270" w:lineRule="auto"/>
        <w:jc w:val="center"/>
      </w:pPr>
      <w:bookmarkStart w:id="2" w:name="avviso"/>
      <w:r>
        <w:rPr>
          <w:rFonts w:ascii="source serif 4" w:eastAsia="source serif 4" w:hAnsi="source serif 4" w:cs="source serif 4"/>
          <w:b/>
          <w:color w:val="000000"/>
          <w:sz w:val="39"/>
        </w:rPr>
        <w:t>AVVISO</w:t>
      </w:r>
      <w:bookmarkEnd w:id="2"/>
    </w:p>
    <w:p w14:paraId="21353B33" w14:textId="77777777" w:rsidR="00347F25" w:rsidRDefault="00000000" w:rsidP="00E77F21">
      <w:pPr>
        <w:spacing w:after="0" w:line="360" w:lineRule="auto"/>
        <w:ind w:left="-30"/>
      </w:pPr>
      <w:bookmarkStart w:id="3" w:name="rende_noto"/>
      <w:r>
        <w:rPr>
          <w:rFonts w:ascii="source serif 4" w:eastAsia="source serif 4" w:hAnsi="source serif 4" w:cs="source serif 4"/>
          <w:b/>
          <w:color w:val="000000"/>
          <w:sz w:val="24"/>
        </w:rPr>
        <w:t>RENDE NOTO</w:t>
      </w:r>
      <w:bookmarkEnd w:id="3"/>
    </w:p>
    <w:p w14:paraId="122CE1E8" w14:textId="77777777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 xml:space="preserve">che, nell’ambito della manifestazione denominata </w:t>
      </w:r>
      <w:r>
        <w:rPr>
          <w:rFonts w:ascii="source serif 4" w:eastAsia="source serif 4" w:hAnsi="source serif 4" w:cs="source serif 4"/>
          <w:b/>
          <w:color w:val="000000"/>
        </w:rPr>
        <w:t>“Carnevale Estivo 2026”</w:t>
      </w:r>
      <w:r>
        <w:rPr>
          <w:rFonts w:ascii="source serif 4" w:eastAsia="source serif 4" w:hAnsi="source serif 4" w:cs="source serif 4"/>
          <w:color w:val="000000"/>
        </w:rPr>
        <w:t xml:space="preserve">, organizzata dall’Associazione </w:t>
      </w:r>
      <w:r>
        <w:rPr>
          <w:rFonts w:ascii="source serif 4" w:eastAsia="source serif 4" w:hAnsi="source serif 4" w:cs="source serif 4"/>
          <w:b/>
          <w:color w:val="000000"/>
        </w:rPr>
        <w:t>“Legambiente Protezione Civile Filippo Salimeni”</w:t>
      </w:r>
      <w:r>
        <w:rPr>
          <w:rFonts w:ascii="source serif 4" w:eastAsia="source serif 4" w:hAnsi="source serif 4" w:cs="source serif 4"/>
          <w:color w:val="000000"/>
        </w:rPr>
        <w:t xml:space="preserve"> di Agira e prevista nei giorni </w:t>
      </w:r>
      <w:r>
        <w:rPr>
          <w:rFonts w:ascii="source serif 4" w:eastAsia="source serif 4" w:hAnsi="source serif 4" w:cs="source serif 4"/>
          <w:b/>
          <w:color w:val="000000"/>
        </w:rPr>
        <w:t>20, 21 e 22 agosto 2026</w:t>
      </w:r>
      <w:r>
        <w:rPr>
          <w:rFonts w:ascii="source serif 4" w:eastAsia="source serif 4" w:hAnsi="source serif 4" w:cs="source serif 4"/>
          <w:color w:val="000000"/>
        </w:rPr>
        <w:t xml:space="preserve">, è individuata un’area food in </w:t>
      </w:r>
      <w:r>
        <w:rPr>
          <w:rFonts w:ascii="source serif 4" w:eastAsia="source serif 4" w:hAnsi="source serif 4" w:cs="source serif 4"/>
          <w:b/>
          <w:color w:val="000000"/>
        </w:rPr>
        <w:t>Via Matteotti, nello slargo sottostante la Piazza degli Eventi</w:t>
      </w:r>
      <w:r>
        <w:rPr>
          <w:rFonts w:ascii="source serif 4" w:eastAsia="source serif 4" w:hAnsi="source serif 4" w:cs="source serif 4"/>
          <w:color w:val="000000"/>
        </w:rPr>
        <w:t xml:space="preserve">, costituita da n. </w:t>
      </w:r>
      <w:r>
        <w:rPr>
          <w:rFonts w:ascii="source serif 4" w:eastAsia="source serif 4" w:hAnsi="source serif 4" w:cs="source serif 4"/>
          <w:b/>
          <w:color w:val="000000"/>
        </w:rPr>
        <w:t>20 postazioni</w:t>
      </w:r>
      <w:r>
        <w:rPr>
          <w:rFonts w:ascii="source serif 4" w:eastAsia="source serif 4" w:hAnsi="source serif 4" w:cs="source serif 4"/>
          <w:color w:val="000000"/>
        </w:rPr>
        <w:t xml:space="preserve"> delle dimensioni indicative di m </w:t>
      </w:r>
      <w:r>
        <w:rPr>
          <w:rFonts w:ascii="source serif 4" w:eastAsia="source serif 4" w:hAnsi="source serif 4" w:cs="source serif 4"/>
          <w:b/>
          <w:color w:val="000000"/>
        </w:rPr>
        <w:t>3,50 x 3,50</w:t>
      </w:r>
      <w:r>
        <w:rPr>
          <w:rFonts w:ascii="source serif 4" w:eastAsia="source serif 4" w:hAnsi="source serif 4" w:cs="source serif 4"/>
          <w:color w:val="000000"/>
        </w:rPr>
        <w:t xml:space="preserve"> ciascuna, come da planimetria allegata al presente avviso.</w:t>
      </w:r>
    </w:p>
    <w:p w14:paraId="5EE3349B" w14:textId="77777777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 xml:space="preserve">L’area food è gestita direttamente dal </w:t>
      </w:r>
      <w:r>
        <w:rPr>
          <w:rFonts w:ascii="source serif 4" w:eastAsia="source serif 4" w:hAnsi="source serif 4" w:cs="source serif 4"/>
          <w:b/>
          <w:color w:val="000000"/>
        </w:rPr>
        <w:t>Comune di Agira – IV Settore Tecnico / SUAP</w:t>
      </w:r>
      <w:r>
        <w:rPr>
          <w:rFonts w:ascii="source serif 4" w:eastAsia="source serif 4" w:hAnsi="source serif 4" w:cs="source serif 4"/>
          <w:color w:val="000000"/>
        </w:rPr>
        <w:t>.</w:t>
      </w:r>
    </w:p>
    <w:p w14:paraId="4D660868" w14:textId="706B101D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 xml:space="preserve">Gli operatori interessati all’assegnazione di una postazione dovranno presentare domanda, utilizzando esclusivamente il modello allegato al presente avviso, al Comune di Agira – Ufficio SUAP, </w:t>
      </w:r>
      <w:r>
        <w:rPr>
          <w:rFonts w:ascii="source serif 4" w:eastAsia="source serif 4" w:hAnsi="source serif 4" w:cs="source serif 4"/>
          <w:b/>
          <w:color w:val="000000"/>
        </w:rPr>
        <w:t>esclusivamente a mezzo PEC</w:t>
      </w:r>
      <w:r>
        <w:rPr>
          <w:rFonts w:ascii="source serif 4" w:eastAsia="source serif 4" w:hAnsi="source serif 4" w:cs="source serif 4"/>
          <w:color w:val="000000"/>
        </w:rPr>
        <w:t xml:space="preserve"> all’indirizzo </w:t>
      </w:r>
      <w:hyperlink r:id="rId5">
        <w:r w:rsidRPr="00C16AC2">
          <w:rPr>
            <w:rFonts w:ascii="source serif 4" w:eastAsia="source serif 4" w:hAnsi="source serif 4" w:cs="source serif 4"/>
            <w:b/>
          </w:rPr>
          <w:t>protocollo_comune_agira@legalmail.it</w:t>
        </w:r>
      </w:hyperlink>
      <w:r>
        <w:rPr>
          <w:rFonts w:ascii="source serif 4" w:eastAsia="source serif 4" w:hAnsi="source serif 4" w:cs="source serif 4"/>
          <w:color w:val="000000"/>
        </w:rPr>
        <w:t xml:space="preserve">, dalle ore </w:t>
      </w:r>
      <w:r>
        <w:rPr>
          <w:rFonts w:ascii="source serif 4" w:eastAsia="source serif 4" w:hAnsi="source serif 4" w:cs="source serif 4"/>
          <w:b/>
          <w:color w:val="000000"/>
        </w:rPr>
        <w:t>12:00 del 13/08/2026</w:t>
      </w:r>
      <w:r>
        <w:rPr>
          <w:rFonts w:ascii="source serif 4" w:eastAsia="source serif 4" w:hAnsi="source serif 4" w:cs="source serif 4"/>
          <w:color w:val="000000"/>
        </w:rPr>
        <w:t xml:space="preserve"> fino alle ore </w:t>
      </w:r>
      <w:r w:rsidR="004E1DC3">
        <w:rPr>
          <w:rFonts w:ascii="source serif 4" w:eastAsia="source serif 4" w:hAnsi="source serif 4" w:cs="source serif 4"/>
          <w:b/>
          <w:color w:val="000000"/>
        </w:rPr>
        <w:t>12</w:t>
      </w:r>
      <w:r>
        <w:rPr>
          <w:rFonts w:ascii="source serif 4" w:eastAsia="source serif 4" w:hAnsi="source serif 4" w:cs="source serif 4"/>
          <w:b/>
          <w:color w:val="000000"/>
        </w:rPr>
        <w:t>:00 del 17/08/2026</w:t>
      </w:r>
      <w:r>
        <w:rPr>
          <w:rFonts w:ascii="source serif 4" w:eastAsia="source serif 4" w:hAnsi="source serif 4" w:cs="source serif 4"/>
          <w:color w:val="000000"/>
        </w:rPr>
        <w:t>.</w:t>
      </w:r>
    </w:p>
    <w:p w14:paraId="5E5D5F69" w14:textId="77777777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Saranno escluse le domande pervenute oltre il termine sopra indicato, salvo eventuale riapertura dei termini o utilizzo delle stesse in caso di disponibilità residua di postazioni, su disposizione del Comune.</w:t>
      </w:r>
    </w:p>
    <w:p w14:paraId="3F2232FC" w14:textId="77777777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L’Ufficio SUAP provvederà all’istruttoria delle domande pervenute e alla verifica della completezza della documentazione e dei requisiti dichiarati. Le domande ritenute ammissibili saranno inserite nell’elenco dei partecipanti al sorteggio.</w:t>
      </w:r>
    </w:p>
    <w:p w14:paraId="1E0AC058" w14:textId="77777777" w:rsidR="00347F25" w:rsidRDefault="00000000" w:rsidP="00E77F21">
      <w:pPr>
        <w:spacing w:after="0" w:line="360" w:lineRule="auto"/>
        <w:ind w:left="-30"/>
      </w:pPr>
      <w:bookmarkStart w:id="4" w:name="criterio_di_assegnazione"/>
      <w:r>
        <w:rPr>
          <w:rFonts w:ascii="source serif 4" w:eastAsia="source serif 4" w:hAnsi="source serif 4" w:cs="source serif 4"/>
          <w:b/>
          <w:color w:val="000000"/>
          <w:sz w:val="24"/>
        </w:rPr>
        <w:t>Criterio di assegnazione</w:t>
      </w:r>
      <w:bookmarkEnd w:id="4"/>
    </w:p>
    <w:p w14:paraId="1D81BECC" w14:textId="615057FA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 xml:space="preserve">Le n. 20 postazioni disponibili saranno assegnate mediante </w:t>
      </w:r>
      <w:r>
        <w:rPr>
          <w:rFonts w:ascii="source serif 4" w:eastAsia="source serif 4" w:hAnsi="source serif 4" w:cs="source serif 4"/>
          <w:b/>
          <w:color w:val="000000"/>
        </w:rPr>
        <w:t>sorteggio pubblico</w:t>
      </w:r>
      <w:r w:rsidR="00CD3DCD">
        <w:rPr>
          <w:rFonts w:ascii="source serif 4" w:eastAsia="source serif 4" w:hAnsi="source serif 4" w:cs="source serif 4"/>
          <w:b/>
          <w:color w:val="000000"/>
        </w:rPr>
        <w:t>,</w:t>
      </w:r>
      <w:r>
        <w:rPr>
          <w:rFonts w:ascii="source serif 4" w:eastAsia="source serif 4" w:hAnsi="source serif 4" w:cs="source serif 4"/>
          <w:color w:val="000000"/>
        </w:rPr>
        <w:t xml:space="preserve"> </w:t>
      </w:r>
      <w:r w:rsidR="00CD3DCD">
        <w:rPr>
          <w:rFonts w:ascii="source serif 4" w:eastAsia="source serif 4" w:hAnsi="source serif 4" w:cs="source serif 4"/>
          <w:color w:val="000000"/>
        </w:rPr>
        <w:t>che sarà esperito il 18/08/2026 presso l’UTC</w:t>
      </w:r>
      <w:r w:rsidR="00C16AC2">
        <w:rPr>
          <w:rFonts w:ascii="source serif 4" w:eastAsia="source serif 4" w:hAnsi="source serif 4" w:cs="source serif 4"/>
          <w:color w:val="000000"/>
        </w:rPr>
        <w:t xml:space="preserve"> alle ore 10:00</w:t>
      </w:r>
      <w:r w:rsidR="00CD3DCD">
        <w:rPr>
          <w:rFonts w:ascii="source serif 4" w:eastAsia="source serif 4" w:hAnsi="source serif 4" w:cs="source serif 4"/>
          <w:color w:val="000000"/>
        </w:rPr>
        <w:t xml:space="preserve">, </w:t>
      </w:r>
      <w:r>
        <w:rPr>
          <w:rFonts w:ascii="source serif 4" w:eastAsia="source serif 4" w:hAnsi="source serif 4" w:cs="source serif 4"/>
          <w:color w:val="000000"/>
        </w:rPr>
        <w:t>tra tutte le domande ammissibili pervenute entro il termine stabilito dal presente avviso.</w:t>
      </w:r>
    </w:p>
    <w:p w14:paraId="15814EE3" w14:textId="77777777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Il sorteggio sarà effettuato da una commissione interna composta da dipendenti del Comune di Agira, nominata dal Dirigente del IV Settore Tecnico, in data, ora e luogo che saranno comunicati preventivamente sul sito istituzionale del Comune. Delle operazioni sarà redatto apposito verbale.</w:t>
      </w:r>
    </w:p>
    <w:p w14:paraId="1CBC057A" w14:textId="77777777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L’ordine di estrazione determinerà gli assegnatari delle n. 20 postazioni e, per i successivi estratti, l’ordine della lista d’attesa da utilizzare in caso di rinuncia, decadenza, mancato pagamento della quota o altre cause di indisponibilità della postazione.</w:t>
      </w:r>
    </w:p>
    <w:p w14:paraId="742AD6D5" w14:textId="77777777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L’assegnazione di una seconda postazione potrà essere disposta solo in presenza di postazioni residue, dopo l’assegnazione di una prima postazione a tutti i richiedenti ammessi e secondo l’ordine della lista formata mediante sorteggio.</w:t>
      </w:r>
    </w:p>
    <w:p w14:paraId="2A80AE74" w14:textId="77777777" w:rsidR="00347F25" w:rsidRDefault="00000000" w:rsidP="00E77F21">
      <w:pPr>
        <w:spacing w:after="0" w:line="360" w:lineRule="auto"/>
        <w:ind w:left="-30"/>
      </w:pPr>
      <w:bookmarkStart w:id="5" w:name="quota_per_dotazione_elettrica"/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Quota per dotazione elettrica</w:t>
      </w:r>
      <w:bookmarkEnd w:id="5"/>
    </w:p>
    <w:p w14:paraId="25B16266" w14:textId="3A88400B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 xml:space="preserve">A ciascun assegnatario è richiesta una quota di </w:t>
      </w:r>
      <w:r>
        <w:rPr>
          <w:rFonts w:ascii="source serif 4" w:eastAsia="source serif 4" w:hAnsi="source serif 4" w:cs="source serif 4"/>
          <w:b/>
          <w:color w:val="000000"/>
        </w:rPr>
        <w:t xml:space="preserve">€ </w:t>
      </w:r>
      <w:r w:rsidR="00A94FB8">
        <w:rPr>
          <w:rFonts w:ascii="source serif 4" w:eastAsia="source serif 4" w:hAnsi="source serif 4" w:cs="source serif 4"/>
          <w:b/>
          <w:color w:val="000000"/>
        </w:rPr>
        <w:t>25</w:t>
      </w:r>
      <w:r>
        <w:rPr>
          <w:rFonts w:ascii="source serif 4" w:eastAsia="source serif 4" w:hAnsi="source serif 4" w:cs="source serif 4"/>
          <w:b/>
          <w:color w:val="000000"/>
        </w:rPr>
        <w:t>0,00</w:t>
      </w:r>
      <w:r>
        <w:rPr>
          <w:rFonts w:ascii="source serif 4" w:eastAsia="source serif 4" w:hAnsi="source serif 4" w:cs="source serif 4"/>
          <w:color w:val="000000"/>
        </w:rPr>
        <w:t xml:space="preserve"> per ogni postazione, relativa all’intero periodo dal 20 al 22 agosto 2026. Il versamento dovrà essere effettuato entro il giorno </w:t>
      </w:r>
      <w:r>
        <w:rPr>
          <w:rFonts w:ascii="source serif 4" w:eastAsia="source serif 4" w:hAnsi="source serif 4" w:cs="source serif 4"/>
          <w:b/>
          <w:color w:val="000000"/>
        </w:rPr>
        <w:t>1</w:t>
      </w:r>
      <w:r w:rsidR="004E1DC3">
        <w:rPr>
          <w:rFonts w:ascii="source serif 4" w:eastAsia="source serif 4" w:hAnsi="source serif 4" w:cs="source serif 4"/>
          <w:b/>
          <w:color w:val="000000"/>
        </w:rPr>
        <w:t>9</w:t>
      </w:r>
      <w:r>
        <w:rPr>
          <w:rFonts w:ascii="source serif 4" w:eastAsia="source serif 4" w:hAnsi="source serif 4" w:cs="source serif 4"/>
          <w:b/>
          <w:color w:val="000000"/>
        </w:rPr>
        <w:t>/08/2026</w:t>
      </w:r>
      <w:r>
        <w:rPr>
          <w:rFonts w:ascii="source serif 4" w:eastAsia="source serif 4" w:hAnsi="source serif 4" w:cs="source serif 4"/>
          <w:color w:val="000000"/>
        </w:rPr>
        <w:t>, esclusivamente con modalità tracciabile e secondo le istruzioni di pagamento comunicate dal Comune di Agira agli assegnatari.</w:t>
      </w:r>
    </w:p>
    <w:p w14:paraId="211896C2" w14:textId="77777777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 xml:space="preserve">La quota è richiesta quale compartecipazione alle spese necessarie per la </w:t>
      </w:r>
      <w:r>
        <w:rPr>
          <w:rFonts w:ascii="source serif 4" w:eastAsia="source serif 4" w:hAnsi="source serif 4" w:cs="source serif 4"/>
          <w:b/>
          <w:color w:val="000000"/>
        </w:rPr>
        <w:t>fornitura e installazione del gruppo elettrogeno silenziato</w:t>
      </w:r>
      <w:r>
        <w:rPr>
          <w:rFonts w:ascii="source serif 4" w:eastAsia="source serif 4" w:hAnsi="source serif 4" w:cs="source serif 4"/>
          <w:color w:val="000000"/>
        </w:rPr>
        <w:t xml:space="preserve">, nonché per la </w:t>
      </w:r>
      <w:r>
        <w:rPr>
          <w:rFonts w:ascii="source serif 4" w:eastAsia="source serif 4" w:hAnsi="source serif 4" w:cs="source serif 4"/>
          <w:b/>
          <w:color w:val="000000"/>
        </w:rPr>
        <w:t>fornitura e installazione dei punti luce e dei punti di approvvigionamento elettrico per ciascuna postazione</w:t>
      </w:r>
      <w:r>
        <w:rPr>
          <w:rFonts w:ascii="source serif 4" w:eastAsia="source serif 4" w:hAnsi="source serif 4" w:cs="source serif 4"/>
          <w:color w:val="000000"/>
        </w:rPr>
        <w:t>, compresi gli oneri tecnici e di sicurezza direttamente connessi.</w:t>
      </w:r>
    </w:p>
    <w:p w14:paraId="475C50B1" w14:textId="77777777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La quota non costituisce canone di occupazione di suolo pubblico, salvo quanto eventualmente previsto dai regolamenti comunali applicabili, né corrispettivo per l’assegnazione della postazione. Restano fermi gli eventuali tributi, canoni e ulteriori oneri previsti dalle norme e dai regolamenti vigenti.</w:t>
      </w:r>
    </w:p>
    <w:p w14:paraId="3B906354" w14:textId="77777777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Il mancato pagamento entro il termine stabilito comporta la decadenza dall’assegnazione e lo scorrimento della lista d’attesa.</w:t>
      </w:r>
    </w:p>
    <w:p w14:paraId="2D3F5CDE" w14:textId="77777777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Per ragioni di sicurezza non è consentito l’impiego di gruppi elettrogeni privati o individuali nell’area food.</w:t>
      </w:r>
    </w:p>
    <w:p w14:paraId="72DA71D5" w14:textId="77777777" w:rsidR="00347F25" w:rsidRDefault="00000000" w:rsidP="00E77F21">
      <w:pPr>
        <w:spacing w:after="0" w:line="360" w:lineRule="auto"/>
        <w:ind w:left="-30"/>
      </w:pPr>
      <w:bookmarkStart w:id="6" w:name="condizioni_di_partecipazione"/>
      <w:r>
        <w:rPr>
          <w:rFonts w:ascii="source serif 4" w:eastAsia="source serif 4" w:hAnsi="source serif 4" w:cs="source serif 4"/>
          <w:b/>
          <w:color w:val="000000"/>
          <w:sz w:val="24"/>
        </w:rPr>
        <w:t>Condizioni di partecipazione</w:t>
      </w:r>
      <w:bookmarkEnd w:id="6"/>
    </w:p>
    <w:p w14:paraId="414DF9A1" w14:textId="77777777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L’assegnazione della postazione non sostituisce né assorbe autorizzazioni, SCIA, concessioni, requisiti igienico-sanitari, commerciali, di pubblica sicurezza, antincendio e ogni altro titolo abilitativo previsto dalla normativa vigente per l’esercizio dell’attività. Tali adempimenti rimangono a carico dell’operatore assegnatario.</w:t>
      </w:r>
    </w:p>
    <w:p w14:paraId="676E7C10" w14:textId="77777777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Gli assegnatari sono tenuti a rispettare le prescrizioni impartite dal Comune e dalle Autorità competenti, a conferire i rifiuti negli appositi contenitori predisposti e a lasciare la postazione pulita e libera da materiali al termine della manifestazione.</w:t>
      </w:r>
    </w:p>
    <w:p w14:paraId="149A6534" w14:textId="77777777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La presente viene trasmessa all’Ufficio Pubblicazioni per la diffusione all’Albo pretorio on-line e sul sito istituzionale del Comune.</w:t>
      </w:r>
    </w:p>
    <w:p w14:paraId="02294B3E" w14:textId="77777777" w:rsidR="00347F25" w:rsidRDefault="00000000" w:rsidP="00E77F21">
      <w:pPr>
        <w:spacing w:after="0" w:line="360" w:lineRule="auto"/>
        <w:jc w:val="center"/>
      </w:pPr>
      <w:r>
        <w:rPr>
          <w:rFonts w:ascii="source serif 4" w:eastAsia="source serif 4" w:hAnsi="source serif 4" w:cs="source serif 4"/>
          <w:color w:val="000000"/>
        </w:rPr>
        <w:t>Agira, 13/08/2026</w:t>
      </w:r>
    </w:p>
    <w:p w14:paraId="05384AB7" w14:textId="77777777" w:rsidR="00347F25" w:rsidRDefault="00000000" w:rsidP="00E77F21">
      <w:pPr>
        <w:spacing w:after="0" w:line="360" w:lineRule="auto"/>
        <w:jc w:val="center"/>
        <w:rPr>
          <w:rFonts w:ascii="source serif 4" w:eastAsia="source serif 4" w:hAnsi="source serif 4" w:cs="source serif 4"/>
          <w:b/>
          <w:color w:val="000000"/>
        </w:rPr>
      </w:pPr>
      <w:r>
        <w:rPr>
          <w:rFonts w:ascii="source serif 4" w:eastAsia="source serif 4" w:hAnsi="source serif 4" w:cs="source serif 4"/>
          <w:color w:val="000000"/>
        </w:rPr>
        <w:t>Il Dirigente del IV Settore Tecnico</w:t>
      </w:r>
      <w:r>
        <w:rPr>
          <w:rFonts w:ascii="source serif 4" w:eastAsia="source serif 4" w:hAnsi="source serif 4" w:cs="source serif 4"/>
          <w:color w:val="000000"/>
        </w:rPr>
        <w:br/>
      </w:r>
      <w:r>
        <w:rPr>
          <w:rFonts w:ascii="source serif 4" w:eastAsia="source serif 4" w:hAnsi="source serif 4" w:cs="source serif 4"/>
          <w:b/>
          <w:color w:val="000000"/>
        </w:rPr>
        <w:t>Ing. Gaetano Mineo</w:t>
      </w:r>
    </w:p>
    <w:p w14:paraId="420C0B7B" w14:textId="77777777" w:rsidR="00E77F21" w:rsidRDefault="00E77F21" w:rsidP="00E77F21">
      <w:pPr>
        <w:spacing w:after="0" w:line="360" w:lineRule="auto"/>
        <w:jc w:val="center"/>
        <w:rPr>
          <w:rFonts w:ascii="source serif 4" w:eastAsia="source serif 4" w:hAnsi="source serif 4" w:cs="source serif 4"/>
          <w:b/>
          <w:color w:val="000000"/>
        </w:rPr>
      </w:pPr>
    </w:p>
    <w:p w14:paraId="0BF311B0" w14:textId="77777777" w:rsidR="00E77F21" w:rsidRDefault="00E77F21" w:rsidP="00E77F21">
      <w:pPr>
        <w:spacing w:after="0" w:line="360" w:lineRule="auto"/>
        <w:jc w:val="center"/>
        <w:rPr>
          <w:rFonts w:ascii="source serif 4" w:eastAsia="source serif 4" w:hAnsi="source serif 4" w:cs="source serif 4"/>
          <w:b/>
          <w:color w:val="000000"/>
        </w:rPr>
      </w:pPr>
    </w:p>
    <w:p w14:paraId="489FFE87" w14:textId="77777777" w:rsidR="00E77F21" w:rsidRDefault="00E77F21" w:rsidP="00E77F21">
      <w:pPr>
        <w:spacing w:after="0" w:line="360" w:lineRule="auto"/>
        <w:jc w:val="center"/>
        <w:rPr>
          <w:rFonts w:ascii="source serif 4" w:eastAsia="source serif 4" w:hAnsi="source serif 4" w:cs="source serif 4"/>
          <w:b/>
          <w:color w:val="000000"/>
        </w:rPr>
      </w:pPr>
    </w:p>
    <w:p w14:paraId="02E83D74" w14:textId="77777777" w:rsidR="00E77F21" w:rsidRDefault="00E77F21" w:rsidP="00E77F21">
      <w:pPr>
        <w:spacing w:after="0" w:line="360" w:lineRule="auto"/>
        <w:jc w:val="center"/>
        <w:rPr>
          <w:rFonts w:ascii="source serif 4" w:eastAsia="source serif 4" w:hAnsi="source serif 4" w:cs="source serif 4"/>
          <w:b/>
          <w:color w:val="000000"/>
        </w:rPr>
      </w:pPr>
    </w:p>
    <w:p w14:paraId="2C6E86A0" w14:textId="77777777" w:rsidR="00E77F21" w:rsidRDefault="00E77F21" w:rsidP="00E77F21">
      <w:pPr>
        <w:spacing w:after="0" w:line="360" w:lineRule="auto"/>
        <w:jc w:val="center"/>
        <w:rPr>
          <w:rFonts w:ascii="source serif 4" w:eastAsia="source serif 4" w:hAnsi="source serif 4" w:cs="source serif 4"/>
          <w:b/>
          <w:color w:val="000000"/>
        </w:rPr>
      </w:pPr>
    </w:p>
    <w:p w14:paraId="63E49A8C" w14:textId="77777777" w:rsidR="00E77F21" w:rsidRDefault="00E77F21" w:rsidP="00E77F21">
      <w:pPr>
        <w:spacing w:after="0" w:line="360" w:lineRule="auto"/>
        <w:jc w:val="center"/>
      </w:pPr>
    </w:p>
    <w:p w14:paraId="5B970302" w14:textId="77777777" w:rsidR="00347F25" w:rsidRDefault="00000000" w:rsidP="00E77F21">
      <w:pPr>
        <w:spacing w:after="0" w:line="360" w:lineRule="auto"/>
      </w:pPr>
      <w:r>
        <w:rPr>
          <w:noProof/>
        </w:rPr>
      </w:r>
      <w:r>
        <w:rPr>
          <w:noProof/>
        </w:rPr>
        <w:pict w14:anchorId="4AD7090E">
          <v:rect id="_x0000_s1028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B5B3ADC" w14:textId="77777777" w:rsidR="00347F25" w:rsidRDefault="00000000" w:rsidP="00E77F21">
      <w:pPr>
        <w:spacing w:after="0" w:line="270" w:lineRule="auto"/>
        <w:jc w:val="center"/>
      </w:pPr>
      <w:bookmarkStart w:id="7" w:name="allegato_b"/>
      <w:r>
        <w:rPr>
          <w:rFonts w:ascii="source serif 4" w:eastAsia="source serif 4" w:hAnsi="source serif 4" w:cs="source serif 4"/>
          <w:b/>
          <w:color w:val="000000"/>
          <w:sz w:val="39"/>
        </w:rPr>
        <w:lastRenderedPageBreak/>
        <w:t>ALLEGATO B</w:t>
      </w:r>
      <w:bookmarkEnd w:id="7"/>
    </w:p>
    <w:p w14:paraId="05EDDDFF" w14:textId="77777777" w:rsidR="00347F25" w:rsidRDefault="00000000" w:rsidP="00E77F21">
      <w:pPr>
        <w:spacing w:after="0" w:line="360" w:lineRule="auto"/>
        <w:ind w:left="-30"/>
        <w:jc w:val="center"/>
      </w:pPr>
      <w:bookmarkStart w:id="8" w:name="città_di_agira_iv_settore_tecnico_suap_2"/>
      <w:r>
        <w:rPr>
          <w:rFonts w:ascii="source serif 4" w:eastAsia="source serif 4" w:hAnsi="source serif 4" w:cs="source serif 4"/>
          <w:b/>
          <w:color w:val="000000"/>
          <w:sz w:val="24"/>
        </w:rPr>
        <w:t>CITTÀ DI AGIRA – IV SETTORE TECNICO / SUAP</w:t>
      </w:r>
      <w:bookmarkEnd w:id="8"/>
    </w:p>
    <w:p w14:paraId="116A2B79" w14:textId="77777777" w:rsidR="00347F25" w:rsidRDefault="00000000" w:rsidP="00E77F21">
      <w:pPr>
        <w:spacing w:after="0" w:line="270" w:lineRule="auto"/>
        <w:jc w:val="center"/>
      </w:pPr>
      <w:bookmarkStart w:id="9" w:name="modello_di_domanda"/>
      <w:r>
        <w:rPr>
          <w:rFonts w:ascii="source serif 4" w:eastAsia="source serif 4" w:hAnsi="source serif 4" w:cs="source serif 4"/>
          <w:b/>
          <w:color w:val="000000"/>
          <w:sz w:val="39"/>
        </w:rPr>
        <w:t>MODELLO DI DOMANDA</w:t>
      </w:r>
      <w:bookmarkEnd w:id="9"/>
    </w:p>
    <w:p w14:paraId="31127E66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Al Comune di Agira</w:t>
      </w:r>
      <w:r>
        <w:rPr>
          <w:rFonts w:ascii="source serif 4" w:eastAsia="source serif 4" w:hAnsi="source serif 4" w:cs="source serif 4"/>
          <w:color w:val="000000"/>
        </w:rPr>
        <w:br/>
      </w:r>
      <w:r>
        <w:rPr>
          <w:rFonts w:ascii="source serif 4" w:eastAsia="source serif 4" w:hAnsi="source serif 4" w:cs="source serif 4"/>
          <w:b/>
          <w:color w:val="000000"/>
        </w:rPr>
        <w:t>IV Settore Tecnico – SUAP</w:t>
      </w:r>
      <w:r>
        <w:rPr>
          <w:rFonts w:ascii="source serif 4" w:eastAsia="source serif 4" w:hAnsi="source serif 4" w:cs="source serif 4"/>
          <w:color w:val="000000"/>
        </w:rPr>
        <w:br/>
        <w:t xml:space="preserve">PEC: </w:t>
      </w:r>
      <w:hyperlink r:id="rId6">
        <w:r>
          <w:rPr>
            <w:rFonts w:ascii="source sans 3" w:eastAsia="source sans 3" w:hAnsi="source sans 3" w:cs="source sans 3"/>
            <w:u w:val="single"/>
          </w:rPr>
          <w:t>protocollo_comune_agira@legalmail.it</w:t>
        </w:r>
      </w:hyperlink>
    </w:p>
    <w:p w14:paraId="2D87E6CC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Oggetto: Domanda di partecipazione al sorteggio per l’assegnazione di una postazione nell’area food – Carnevale Estivo 2026.</w:t>
      </w:r>
    </w:p>
    <w:p w14:paraId="51ADEE7C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Il/La sottoscritto/a ________________________________________________________________,</w:t>
      </w:r>
    </w:p>
    <w:p w14:paraId="18A2E4BD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nato/a </w:t>
      </w:r>
      <w:proofErr w:type="spellStart"/>
      <w:r>
        <w:rPr>
          <w:rFonts w:ascii="source serif 4" w:eastAsia="source serif 4" w:hAnsi="source serif 4" w:cs="source serif 4"/>
          <w:color w:val="000000"/>
        </w:rPr>
        <w:t>a</w:t>
      </w:r>
      <w:proofErr w:type="spellEnd"/>
      <w:r>
        <w:rPr>
          <w:rFonts w:ascii="source serif 4" w:eastAsia="source serif 4" w:hAnsi="source serif 4" w:cs="source serif 4"/>
          <w:color w:val="000000"/>
        </w:rPr>
        <w:t xml:space="preserve"> _______________________________________________ il ________________________,</w:t>
      </w:r>
    </w:p>
    <w:p w14:paraId="3C2DEA65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residente in _______________________________________________________________________,</w:t>
      </w:r>
    </w:p>
    <w:p w14:paraId="48860653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Via/Piazza __________________________________________________________ n. ___________,</w:t>
      </w:r>
    </w:p>
    <w:p w14:paraId="58AD6BA1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codice fiscale ______________________________________________________________________,</w:t>
      </w:r>
    </w:p>
    <w:p w14:paraId="1006D24A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in qualità di titolare / legale rappresentante dell’attività _________________________________</w:t>
      </w:r>
    </w:p>
    <w:p w14:paraId="70BE0957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________________________________________________________________________________,</w:t>
      </w:r>
    </w:p>
    <w:p w14:paraId="4579521B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con sede in _______________________________________________________________________,</w:t>
      </w:r>
    </w:p>
    <w:p w14:paraId="5A4FA741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P. IVA ___________________________________________________________________________,</w:t>
      </w:r>
    </w:p>
    <w:p w14:paraId="3CD05376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PEC/e-mail ________________________________________________________________________,</w:t>
      </w:r>
    </w:p>
    <w:p w14:paraId="1F1EB075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telefono __________________________________________________________________________,</w:t>
      </w:r>
    </w:p>
    <w:p w14:paraId="77644321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in relazione alla manifestazione “Carnevale Estivo 2026”, prevista in Agira nei giorni 20, 21 e 22 agosto 2026,</w:t>
      </w:r>
    </w:p>
    <w:p w14:paraId="5C7045E4" w14:textId="77777777" w:rsidR="00347F25" w:rsidRDefault="00000000" w:rsidP="00E77F21">
      <w:pPr>
        <w:spacing w:after="0" w:line="360" w:lineRule="auto"/>
        <w:ind w:left="-30"/>
      </w:pPr>
      <w:bookmarkStart w:id="10" w:name="richiede"/>
      <w:r>
        <w:rPr>
          <w:rFonts w:ascii="source serif 4" w:eastAsia="source serif 4" w:hAnsi="source serif 4" w:cs="source serif 4"/>
          <w:b/>
          <w:color w:val="000000"/>
          <w:sz w:val="24"/>
        </w:rPr>
        <w:t>RICHIEDE</w:t>
      </w:r>
      <w:bookmarkEnd w:id="10"/>
    </w:p>
    <w:p w14:paraId="5A36343D" w14:textId="119DB1D0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 xml:space="preserve">l’ammissione al sorteggio pubblico per l’assegnazione di n. </w:t>
      </w:r>
      <w:r w:rsidR="00CD3DCD">
        <w:rPr>
          <w:rFonts w:ascii="source serif 4" w:eastAsia="source serif 4" w:hAnsi="source serif 4" w:cs="source serif 4"/>
          <w:color w:val="000000"/>
        </w:rPr>
        <w:t>______</w:t>
      </w:r>
      <w:r>
        <w:rPr>
          <w:rFonts w:ascii="source serif 4" w:eastAsia="source serif 4" w:hAnsi="source serif 4" w:cs="source serif 4"/>
          <w:color w:val="000000"/>
        </w:rPr>
        <w:t xml:space="preserve"> postazione</w:t>
      </w:r>
      <w:r w:rsidR="00CD3DCD">
        <w:rPr>
          <w:rFonts w:ascii="source serif 4" w:eastAsia="source serif 4" w:hAnsi="source serif 4" w:cs="source serif 4"/>
          <w:color w:val="000000"/>
        </w:rPr>
        <w:t>/i</w:t>
      </w:r>
      <w:r>
        <w:rPr>
          <w:rFonts w:ascii="source serif 4" w:eastAsia="source serif 4" w:hAnsi="source serif 4" w:cs="source serif 4"/>
          <w:color w:val="000000"/>
        </w:rPr>
        <w:t xml:space="preserve"> nell’area food sita in Via Matteotti, nello slargo sottostante la Piazza degli Eventi, delle dimensioni prestabilite e secondo le condizioni previste dall’avviso pubblico.</w:t>
      </w:r>
    </w:p>
    <w:p w14:paraId="6C7EDE07" w14:textId="77777777" w:rsidR="00347F25" w:rsidRDefault="00000000" w:rsidP="00E77F21">
      <w:pPr>
        <w:spacing w:after="0" w:line="360" w:lineRule="auto"/>
        <w:ind w:left="-30"/>
      </w:pPr>
      <w:bookmarkStart w:id="11" w:name="dichiara"/>
      <w:r>
        <w:rPr>
          <w:rFonts w:ascii="source serif 4" w:eastAsia="source serif 4" w:hAnsi="source serif 4" w:cs="source serif 4"/>
          <w:b/>
          <w:color w:val="000000"/>
          <w:sz w:val="24"/>
        </w:rPr>
        <w:t>DICHIARA</w:t>
      </w:r>
      <w:bookmarkEnd w:id="11"/>
    </w:p>
    <w:p w14:paraId="5A189286" w14:textId="77777777" w:rsidR="00347F25" w:rsidRDefault="00000000" w:rsidP="00E77F21">
      <w:p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ai sensi degli artt. 46 e 47 del D.P.R. n. 445/2000 e consapevole delle responsabilità previste dall’art. 76 del medesimo decreto in caso di dichiarazioni mendaci:</w:t>
      </w:r>
    </w:p>
    <w:p w14:paraId="7BBA12BE" w14:textId="77777777" w:rsidR="00347F25" w:rsidRDefault="00000000" w:rsidP="00E77F21">
      <w:pPr>
        <w:numPr>
          <w:ilvl w:val="0"/>
          <w:numId w:val="12"/>
        </w:num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di essere in possesso di tutti i requisiti tecnico-professionali, commerciali, igienico-sanitari e degli ulteriori titoli abilitativi necessari per lo svolgimento dell’attività per la quale è richiesta l’assegnazione;</w:t>
      </w:r>
    </w:p>
    <w:p w14:paraId="2C6DEABA" w14:textId="77777777" w:rsidR="00347F25" w:rsidRDefault="00000000" w:rsidP="00E77F21">
      <w:pPr>
        <w:numPr>
          <w:ilvl w:val="0"/>
          <w:numId w:val="12"/>
        </w:num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di conoscere e accettare integralmente le disposizioni contenute nell’avviso pubblico;</w:t>
      </w:r>
    </w:p>
    <w:p w14:paraId="0FD2A409" w14:textId="77777777" w:rsidR="00347F25" w:rsidRDefault="00000000" w:rsidP="00E77F21">
      <w:pPr>
        <w:numPr>
          <w:ilvl w:val="0"/>
          <w:numId w:val="12"/>
        </w:num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di essere consapevole che l’assegnazione delle postazioni avverrà mediante sorteggio pubblico tra le domande ammissibili;</w:t>
      </w:r>
    </w:p>
    <w:p w14:paraId="1EEBA52B" w14:textId="64F82A99" w:rsidR="00347F25" w:rsidRDefault="00000000" w:rsidP="00E77F21">
      <w:pPr>
        <w:numPr>
          <w:ilvl w:val="0"/>
          <w:numId w:val="12"/>
        </w:num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lastRenderedPageBreak/>
        <w:t>di impegnarsi, in caso di assegnazione, a versare entro il 1</w:t>
      </w:r>
      <w:r w:rsidR="00CD3DCD">
        <w:rPr>
          <w:rFonts w:ascii="source serif 4" w:eastAsia="source serif 4" w:hAnsi="source serif 4" w:cs="source serif 4"/>
          <w:color w:val="000000"/>
        </w:rPr>
        <w:t>9</w:t>
      </w:r>
      <w:r>
        <w:rPr>
          <w:rFonts w:ascii="source serif 4" w:eastAsia="source serif 4" w:hAnsi="source serif 4" w:cs="source serif 4"/>
          <w:color w:val="000000"/>
        </w:rPr>
        <w:t xml:space="preserve">/08/2026 la quota di € </w:t>
      </w:r>
      <w:r w:rsidR="00A94FB8">
        <w:rPr>
          <w:rFonts w:ascii="source serif 4" w:eastAsia="source serif 4" w:hAnsi="source serif 4" w:cs="source serif 4"/>
          <w:color w:val="000000"/>
        </w:rPr>
        <w:t>25</w:t>
      </w:r>
      <w:r>
        <w:rPr>
          <w:rFonts w:ascii="source serif 4" w:eastAsia="source serif 4" w:hAnsi="source serif 4" w:cs="source serif 4"/>
          <w:color w:val="000000"/>
        </w:rPr>
        <w:t>0,00 per ogni postazione, mediante le modalità tracciabili indicate dal Comune di Agira;</w:t>
      </w:r>
    </w:p>
    <w:p w14:paraId="512C296D" w14:textId="77777777" w:rsidR="00347F25" w:rsidRDefault="00000000" w:rsidP="00E77F21">
      <w:pPr>
        <w:numPr>
          <w:ilvl w:val="0"/>
          <w:numId w:val="12"/>
        </w:num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di prendere atto che la quota è richiesta quale compartecipazione alle spese per la fornitura e installazione del gruppo elettrogeno silenziato e per la fornitura e installazione dei punti luce e dei punti di approvvigionamento elettrico per ciascuna postazione;</w:t>
      </w:r>
    </w:p>
    <w:p w14:paraId="263E2D64" w14:textId="77777777" w:rsidR="00347F25" w:rsidRDefault="00000000" w:rsidP="00E77F21">
      <w:pPr>
        <w:numPr>
          <w:ilvl w:val="0"/>
          <w:numId w:val="12"/>
        </w:num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di impegnarsi a non utilizzare gruppi elettrogeni privati o individuali nell’area food;</w:t>
      </w:r>
    </w:p>
    <w:p w14:paraId="3A60134B" w14:textId="77777777" w:rsidR="00347F25" w:rsidRDefault="00000000" w:rsidP="00E77F21">
      <w:pPr>
        <w:numPr>
          <w:ilvl w:val="0"/>
          <w:numId w:val="12"/>
        </w:num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di impegnarsi a rispettare tutte le prescrizioni impartite dal Comune e dalle Autorità competenti;</w:t>
      </w:r>
    </w:p>
    <w:p w14:paraId="12D10668" w14:textId="6B1200AA" w:rsidR="00347F25" w:rsidRPr="00A94FB8" w:rsidRDefault="00000000" w:rsidP="00E77F21">
      <w:pPr>
        <w:numPr>
          <w:ilvl w:val="0"/>
          <w:numId w:val="12"/>
        </w:num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di impegnarsi a conferire i rifiuti negli appositi contenitori predisposti e a lasciare la postazione pulita e libera da materiali al termine della manifestazione</w:t>
      </w:r>
      <w:r w:rsidR="00A94FB8">
        <w:rPr>
          <w:rFonts w:ascii="source serif 4" w:eastAsia="source serif 4" w:hAnsi="source serif 4" w:cs="source serif 4"/>
          <w:color w:val="000000"/>
        </w:rPr>
        <w:t>;</w:t>
      </w:r>
    </w:p>
    <w:p w14:paraId="0715FD35" w14:textId="2483B764" w:rsidR="00A94FB8" w:rsidRPr="00A94FB8" w:rsidRDefault="00A94FB8" w:rsidP="00E77F21">
      <w:pPr>
        <w:numPr>
          <w:ilvl w:val="0"/>
          <w:numId w:val="12"/>
        </w:num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di esonerare il Comune di Agira da qualunque responsabilità derivante da dichiarazioni carenti o mendaci, o mancanza di presupposti per l’esercizio.</w:t>
      </w:r>
    </w:p>
    <w:p w14:paraId="081514D3" w14:textId="6108B5D1" w:rsidR="00A94FB8" w:rsidRPr="00A94FB8" w:rsidRDefault="00A94FB8" w:rsidP="00E77F21">
      <w:pPr>
        <w:numPr>
          <w:ilvl w:val="0"/>
          <w:numId w:val="12"/>
        </w:numPr>
        <w:spacing w:after="0" w:line="360" w:lineRule="auto"/>
        <w:jc w:val="both"/>
      </w:pPr>
      <w:r>
        <w:rPr>
          <w:rFonts w:ascii="source serif 4" w:eastAsia="source serif 4" w:hAnsi="source serif 4" w:cs="source serif 4"/>
          <w:color w:val="000000"/>
        </w:rPr>
        <w:t>Di accettare la condizione che il Comune non è responsabile in solido con il richiedente, rimanendo a carico dell’istante ogni forma di responsabilità amministrativa, giuridica e civile.</w:t>
      </w:r>
    </w:p>
    <w:p w14:paraId="79469D22" w14:textId="2A728863" w:rsidR="00A94FB8" w:rsidRDefault="00A94FB8" w:rsidP="00E77F21">
      <w:pPr>
        <w:spacing w:after="0" w:line="360" w:lineRule="auto"/>
        <w:jc w:val="both"/>
      </w:pPr>
    </w:p>
    <w:p w14:paraId="77EF754E" w14:textId="77777777" w:rsidR="00347F25" w:rsidRDefault="00000000" w:rsidP="00E77F21">
      <w:pPr>
        <w:spacing w:after="0" w:line="360" w:lineRule="auto"/>
        <w:ind w:left="-30"/>
      </w:pPr>
      <w:bookmarkStart w:id="12" w:name="allega"/>
      <w:r>
        <w:rPr>
          <w:rFonts w:ascii="source serif 4" w:eastAsia="source serif 4" w:hAnsi="source serif 4" w:cs="source serif 4"/>
          <w:b/>
          <w:color w:val="000000"/>
          <w:sz w:val="24"/>
        </w:rPr>
        <w:t>ALLEGA</w:t>
      </w:r>
      <w:bookmarkEnd w:id="12"/>
    </w:p>
    <w:p w14:paraId="38743403" w14:textId="77777777" w:rsidR="00347F25" w:rsidRDefault="00000000" w:rsidP="00E77F21">
      <w:pPr>
        <w:numPr>
          <w:ilvl w:val="0"/>
          <w:numId w:val="13"/>
        </w:num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copia di un documento di identità in corso di validità;</w:t>
      </w:r>
    </w:p>
    <w:p w14:paraId="5CFC2889" w14:textId="77777777" w:rsidR="00347F25" w:rsidRDefault="00000000" w:rsidP="00E77F21">
      <w:pPr>
        <w:numPr>
          <w:ilvl w:val="0"/>
          <w:numId w:val="13"/>
        </w:num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copia dell’autorizzazione, SCIA o altro titolo abilitativo relativo all’attività esercitata;</w:t>
      </w:r>
    </w:p>
    <w:p w14:paraId="50ABFA9E" w14:textId="77777777" w:rsidR="00347F25" w:rsidRDefault="00000000" w:rsidP="00E77F21">
      <w:pPr>
        <w:numPr>
          <w:ilvl w:val="0"/>
          <w:numId w:val="13"/>
        </w:num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eventuale ulteriore documentazione richiesta dalla normativa vigente o dall’avviso pubblico.</w:t>
      </w:r>
    </w:p>
    <w:p w14:paraId="70BA59FC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Luogo e data __________________________________</w:t>
      </w:r>
    </w:p>
    <w:p w14:paraId="381B098A" w14:textId="77777777" w:rsidR="00347F25" w:rsidRDefault="00000000" w:rsidP="00E77F21">
      <w:pPr>
        <w:spacing w:after="0" w:line="360" w:lineRule="auto"/>
      </w:pPr>
      <w:r>
        <w:rPr>
          <w:rFonts w:ascii="source serif 4" w:eastAsia="source serif 4" w:hAnsi="source serif 4" w:cs="source serif 4"/>
          <w:color w:val="000000"/>
        </w:rPr>
        <w:t>Firma del richiedente</w:t>
      </w:r>
    </w:p>
    <w:p w14:paraId="0049C9AE" w14:textId="77777777" w:rsidR="00347F25" w:rsidRDefault="00000000" w:rsidP="00E77F21">
      <w:pPr>
        <w:spacing w:after="0" w:line="360" w:lineRule="auto"/>
      </w:pPr>
      <w:r>
        <w:rPr>
          <w:noProof/>
        </w:rPr>
      </w:r>
      <w:r>
        <w:rPr>
          <w:noProof/>
        </w:rPr>
        <w:pict w14:anchorId="60C66AA2">
          <v:rect id="_x0000_s102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9CAC3D2" w14:textId="77777777" w:rsidR="00347F25" w:rsidRDefault="00000000" w:rsidP="00E77F21">
      <w:pPr>
        <w:spacing w:after="0" w:line="360" w:lineRule="auto"/>
      </w:pPr>
      <w:r>
        <w:rPr>
          <w:noProof/>
        </w:rPr>
      </w:r>
      <w:r>
        <w:rPr>
          <w:noProof/>
        </w:rPr>
        <w:pict w14:anchorId="0B26D2AE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sectPr w:rsidR="00347F25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source sans 3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35834"/>
    <w:multiLevelType w:val="hybridMultilevel"/>
    <w:tmpl w:val="1408D252"/>
    <w:lvl w:ilvl="0" w:tplc="2944A13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9A2A4FA">
      <w:numFmt w:val="decimal"/>
      <w:lvlText w:val=""/>
      <w:lvlJc w:val="left"/>
    </w:lvl>
    <w:lvl w:ilvl="2" w:tplc="8368A1AE">
      <w:numFmt w:val="decimal"/>
      <w:lvlText w:val=""/>
      <w:lvlJc w:val="left"/>
    </w:lvl>
    <w:lvl w:ilvl="3" w:tplc="1B167032">
      <w:numFmt w:val="decimal"/>
      <w:lvlText w:val=""/>
      <w:lvlJc w:val="left"/>
    </w:lvl>
    <w:lvl w:ilvl="4" w:tplc="B1F82DE2">
      <w:numFmt w:val="decimal"/>
      <w:lvlText w:val=""/>
      <w:lvlJc w:val="left"/>
    </w:lvl>
    <w:lvl w:ilvl="5" w:tplc="9ABC8D74">
      <w:numFmt w:val="decimal"/>
      <w:lvlText w:val=""/>
      <w:lvlJc w:val="left"/>
    </w:lvl>
    <w:lvl w:ilvl="6" w:tplc="FF8C2A72">
      <w:numFmt w:val="decimal"/>
      <w:lvlText w:val=""/>
      <w:lvlJc w:val="left"/>
    </w:lvl>
    <w:lvl w:ilvl="7" w:tplc="CC4403F2">
      <w:numFmt w:val="decimal"/>
      <w:lvlText w:val=""/>
      <w:lvlJc w:val="left"/>
    </w:lvl>
    <w:lvl w:ilvl="8" w:tplc="A538CB2C">
      <w:numFmt w:val="decimal"/>
      <w:lvlText w:val=""/>
      <w:lvlJc w:val="left"/>
    </w:lvl>
  </w:abstractNum>
  <w:abstractNum w:abstractNumId="1" w15:restartNumberingAfterBreak="0">
    <w:nsid w:val="20953DD5"/>
    <w:multiLevelType w:val="hybridMultilevel"/>
    <w:tmpl w:val="887A58B0"/>
    <w:lvl w:ilvl="0" w:tplc="E76E024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398A094">
      <w:numFmt w:val="decimal"/>
      <w:lvlText w:val=""/>
      <w:lvlJc w:val="left"/>
    </w:lvl>
    <w:lvl w:ilvl="2" w:tplc="F3B29BF6">
      <w:numFmt w:val="decimal"/>
      <w:lvlText w:val=""/>
      <w:lvlJc w:val="left"/>
    </w:lvl>
    <w:lvl w:ilvl="3" w:tplc="941A18F4">
      <w:numFmt w:val="decimal"/>
      <w:lvlText w:val=""/>
      <w:lvlJc w:val="left"/>
    </w:lvl>
    <w:lvl w:ilvl="4" w:tplc="D11010E2">
      <w:numFmt w:val="decimal"/>
      <w:lvlText w:val=""/>
      <w:lvlJc w:val="left"/>
    </w:lvl>
    <w:lvl w:ilvl="5" w:tplc="09E885BE">
      <w:numFmt w:val="decimal"/>
      <w:lvlText w:val=""/>
      <w:lvlJc w:val="left"/>
    </w:lvl>
    <w:lvl w:ilvl="6" w:tplc="436035E0">
      <w:numFmt w:val="decimal"/>
      <w:lvlText w:val=""/>
      <w:lvlJc w:val="left"/>
    </w:lvl>
    <w:lvl w:ilvl="7" w:tplc="4F4439AA">
      <w:numFmt w:val="decimal"/>
      <w:lvlText w:val=""/>
      <w:lvlJc w:val="left"/>
    </w:lvl>
    <w:lvl w:ilvl="8" w:tplc="96EA3868">
      <w:numFmt w:val="decimal"/>
      <w:lvlText w:val=""/>
      <w:lvlJc w:val="left"/>
    </w:lvl>
  </w:abstractNum>
  <w:abstractNum w:abstractNumId="2" w15:restartNumberingAfterBreak="0">
    <w:nsid w:val="27EB2751"/>
    <w:multiLevelType w:val="hybridMultilevel"/>
    <w:tmpl w:val="0C64C992"/>
    <w:lvl w:ilvl="0" w:tplc="7394934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130082C">
      <w:numFmt w:val="decimal"/>
      <w:lvlText w:val=""/>
      <w:lvlJc w:val="left"/>
    </w:lvl>
    <w:lvl w:ilvl="2" w:tplc="F72E2604">
      <w:numFmt w:val="decimal"/>
      <w:lvlText w:val=""/>
      <w:lvlJc w:val="left"/>
    </w:lvl>
    <w:lvl w:ilvl="3" w:tplc="BF5A8B8C">
      <w:numFmt w:val="decimal"/>
      <w:lvlText w:val=""/>
      <w:lvlJc w:val="left"/>
    </w:lvl>
    <w:lvl w:ilvl="4" w:tplc="DAC8C642">
      <w:numFmt w:val="decimal"/>
      <w:lvlText w:val=""/>
      <w:lvlJc w:val="left"/>
    </w:lvl>
    <w:lvl w:ilvl="5" w:tplc="603C6A22">
      <w:numFmt w:val="decimal"/>
      <w:lvlText w:val=""/>
      <w:lvlJc w:val="left"/>
    </w:lvl>
    <w:lvl w:ilvl="6" w:tplc="206057F0">
      <w:numFmt w:val="decimal"/>
      <w:lvlText w:val=""/>
      <w:lvlJc w:val="left"/>
    </w:lvl>
    <w:lvl w:ilvl="7" w:tplc="26FA8D34">
      <w:numFmt w:val="decimal"/>
      <w:lvlText w:val=""/>
      <w:lvlJc w:val="left"/>
    </w:lvl>
    <w:lvl w:ilvl="8" w:tplc="91504EFA">
      <w:numFmt w:val="decimal"/>
      <w:lvlText w:val=""/>
      <w:lvlJc w:val="left"/>
    </w:lvl>
  </w:abstractNum>
  <w:abstractNum w:abstractNumId="3" w15:restartNumberingAfterBreak="0">
    <w:nsid w:val="2EDB4E50"/>
    <w:multiLevelType w:val="hybridMultilevel"/>
    <w:tmpl w:val="3DAED10C"/>
    <w:lvl w:ilvl="0" w:tplc="5282C564">
      <w:start w:val="4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F122272">
      <w:numFmt w:val="decimal"/>
      <w:lvlText w:val=""/>
      <w:lvlJc w:val="left"/>
    </w:lvl>
    <w:lvl w:ilvl="2" w:tplc="C07863D4">
      <w:numFmt w:val="decimal"/>
      <w:lvlText w:val=""/>
      <w:lvlJc w:val="left"/>
    </w:lvl>
    <w:lvl w:ilvl="3" w:tplc="1770A342">
      <w:numFmt w:val="decimal"/>
      <w:lvlText w:val=""/>
      <w:lvlJc w:val="left"/>
    </w:lvl>
    <w:lvl w:ilvl="4" w:tplc="8B08387E">
      <w:numFmt w:val="decimal"/>
      <w:lvlText w:val=""/>
      <w:lvlJc w:val="left"/>
    </w:lvl>
    <w:lvl w:ilvl="5" w:tplc="BC20BC7C">
      <w:numFmt w:val="decimal"/>
      <w:lvlText w:val=""/>
      <w:lvlJc w:val="left"/>
    </w:lvl>
    <w:lvl w:ilvl="6" w:tplc="5324DB50">
      <w:numFmt w:val="decimal"/>
      <w:lvlText w:val=""/>
      <w:lvlJc w:val="left"/>
    </w:lvl>
    <w:lvl w:ilvl="7" w:tplc="2266E646">
      <w:numFmt w:val="decimal"/>
      <w:lvlText w:val=""/>
      <w:lvlJc w:val="left"/>
    </w:lvl>
    <w:lvl w:ilvl="8" w:tplc="AB94E524">
      <w:numFmt w:val="decimal"/>
      <w:lvlText w:val=""/>
      <w:lvlJc w:val="left"/>
    </w:lvl>
  </w:abstractNum>
  <w:abstractNum w:abstractNumId="4" w15:restartNumberingAfterBreak="0">
    <w:nsid w:val="370922E8"/>
    <w:multiLevelType w:val="hybridMultilevel"/>
    <w:tmpl w:val="A4D04B3E"/>
    <w:lvl w:ilvl="0" w:tplc="FAFAF9A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88EBE76">
      <w:numFmt w:val="decimal"/>
      <w:lvlText w:val=""/>
      <w:lvlJc w:val="left"/>
    </w:lvl>
    <w:lvl w:ilvl="2" w:tplc="5CC0AE96">
      <w:numFmt w:val="decimal"/>
      <w:lvlText w:val=""/>
      <w:lvlJc w:val="left"/>
    </w:lvl>
    <w:lvl w:ilvl="3" w:tplc="468CEEF2">
      <w:numFmt w:val="decimal"/>
      <w:lvlText w:val=""/>
      <w:lvlJc w:val="left"/>
    </w:lvl>
    <w:lvl w:ilvl="4" w:tplc="642A0FA8">
      <w:numFmt w:val="decimal"/>
      <w:lvlText w:val=""/>
      <w:lvlJc w:val="left"/>
    </w:lvl>
    <w:lvl w:ilvl="5" w:tplc="270A00A2">
      <w:numFmt w:val="decimal"/>
      <w:lvlText w:val=""/>
      <w:lvlJc w:val="left"/>
    </w:lvl>
    <w:lvl w:ilvl="6" w:tplc="859AE256">
      <w:numFmt w:val="decimal"/>
      <w:lvlText w:val=""/>
      <w:lvlJc w:val="left"/>
    </w:lvl>
    <w:lvl w:ilvl="7" w:tplc="B650C56C">
      <w:numFmt w:val="decimal"/>
      <w:lvlText w:val=""/>
      <w:lvlJc w:val="left"/>
    </w:lvl>
    <w:lvl w:ilvl="8" w:tplc="6C4AF626">
      <w:numFmt w:val="decimal"/>
      <w:lvlText w:val=""/>
      <w:lvlJc w:val="left"/>
    </w:lvl>
  </w:abstractNum>
  <w:abstractNum w:abstractNumId="5" w15:restartNumberingAfterBreak="0">
    <w:nsid w:val="3A69123F"/>
    <w:multiLevelType w:val="hybridMultilevel"/>
    <w:tmpl w:val="5CE2C54A"/>
    <w:lvl w:ilvl="0" w:tplc="2244F86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CC67C20">
      <w:numFmt w:val="decimal"/>
      <w:lvlText w:val=""/>
      <w:lvlJc w:val="left"/>
    </w:lvl>
    <w:lvl w:ilvl="2" w:tplc="3C88BE9C">
      <w:numFmt w:val="decimal"/>
      <w:lvlText w:val=""/>
      <w:lvlJc w:val="left"/>
    </w:lvl>
    <w:lvl w:ilvl="3" w:tplc="D65882EA">
      <w:numFmt w:val="decimal"/>
      <w:lvlText w:val=""/>
      <w:lvlJc w:val="left"/>
    </w:lvl>
    <w:lvl w:ilvl="4" w:tplc="CD6C1CBA">
      <w:numFmt w:val="decimal"/>
      <w:lvlText w:val=""/>
      <w:lvlJc w:val="left"/>
    </w:lvl>
    <w:lvl w:ilvl="5" w:tplc="7660D724">
      <w:numFmt w:val="decimal"/>
      <w:lvlText w:val=""/>
      <w:lvlJc w:val="left"/>
    </w:lvl>
    <w:lvl w:ilvl="6" w:tplc="339EAEC0">
      <w:numFmt w:val="decimal"/>
      <w:lvlText w:val=""/>
      <w:lvlJc w:val="left"/>
    </w:lvl>
    <w:lvl w:ilvl="7" w:tplc="7E560D28">
      <w:numFmt w:val="decimal"/>
      <w:lvlText w:val=""/>
      <w:lvlJc w:val="left"/>
    </w:lvl>
    <w:lvl w:ilvl="8" w:tplc="2456720E">
      <w:numFmt w:val="decimal"/>
      <w:lvlText w:val=""/>
      <w:lvlJc w:val="left"/>
    </w:lvl>
  </w:abstractNum>
  <w:abstractNum w:abstractNumId="6" w15:restartNumberingAfterBreak="0">
    <w:nsid w:val="3D78785F"/>
    <w:multiLevelType w:val="hybridMultilevel"/>
    <w:tmpl w:val="AEB4AA12"/>
    <w:lvl w:ilvl="0" w:tplc="FFACF8C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3040E98">
      <w:numFmt w:val="decimal"/>
      <w:lvlText w:val=""/>
      <w:lvlJc w:val="left"/>
    </w:lvl>
    <w:lvl w:ilvl="2" w:tplc="2BF0F23A">
      <w:numFmt w:val="decimal"/>
      <w:lvlText w:val=""/>
      <w:lvlJc w:val="left"/>
    </w:lvl>
    <w:lvl w:ilvl="3" w:tplc="59324BFA">
      <w:numFmt w:val="decimal"/>
      <w:lvlText w:val=""/>
      <w:lvlJc w:val="left"/>
    </w:lvl>
    <w:lvl w:ilvl="4" w:tplc="46A6C19C">
      <w:numFmt w:val="decimal"/>
      <w:lvlText w:val=""/>
      <w:lvlJc w:val="left"/>
    </w:lvl>
    <w:lvl w:ilvl="5" w:tplc="1D70D774">
      <w:numFmt w:val="decimal"/>
      <w:lvlText w:val=""/>
      <w:lvlJc w:val="left"/>
    </w:lvl>
    <w:lvl w:ilvl="6" w:tplc="2EAE416C">
      <w:numFmt w:val="decimal"/>
      <w:lvlText w:val=""/>
      <w:lvlJc w:val="left"/>
    </w:lvl>
    <w:lvl w:ilvl="7" w:tplc="50FC5428">
      <w:numFmt w:val="decimal"/>
      <w:lvlText w:val=""/>
      <w:lvlJc w:val="left"/>
    </w:lvl>
    <w:lvl w:ilvl="8" w:tplc="DC7296A0">
      <w:numFmt w:val="decimal"/>
      <w:lvlText w:val=""/>
      <w:lvlJc w:val="left"/>
    </w:lvl>
  </w:abstractNum>
  <w:abstractNum w:abstractNumId="7" w15:restartNumberingAfterBreak="0">
    <w:nsid w:val="48CC0E72"/>
    <w:multiLevelType w:val="hybridMultilevel"/>
    <w:tmpl w:val="A2786E0A"/>
    <w:lvl w:ilvl="0" w:tplc="EB84A7C6">
      <w:start w:val="9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BF5E1D6E">
      <w:numFmt w:val="decimal"/>
      <w:lvlText w:val=""/>
      <w:lvlJc w:val="left"/>
    </w:lvl>
    <w:lvl w:ilvl="2" w:tplc="8B56F5F0">
      <w:numFmt w:val="decimal"/>
      <w:lvlText w:val=""/>
      <w:lvlJc w:val="left"/>
    </w:lvl>
    <w:lvl w:ilvl="3" w:tplc="86EEE0A2">
      <w:numFmt w:val="decimal"/>
      <w:lvlText w:val=""/>
      <w:lvlJc w:val="left"/>
    </w:lvl>
    <w:lvl w:ilvl="4" w:tplc="598A7130">
      <w:numFmt w:val="decimal"/>
      <w:lvlText w:val=""/>
      <w:lvlJc w:val="left"/>
    </w:lvl>
    <w:lvl w:ilvl="5" w:tplc="C3BC9982">
      <w:numFmt w:val="decimal"/>
      <w:lvlText w:val=""/>
      <w:lvlJc w:val="left"/>
    </w:lvl>
    <w:lvl w:ilvl="6" w:tplc="790E92FE">
      <w:numFmt w:val="decimal"/>
      <w:lvlText w:val=""/>
      <w:lvlJc w:val="left"/>
    </w:lvl>
    <w:lvl w:ilvl="7" w:tplc="B634A1F8">
      <w:numFmt w:val="decimal"/>
      <w:lvlText w:val=""/>
      <w:lvlJc w:val="left"/>
    </w:lvl>
    <w:lvl w:ilvl="8" w:tplc="36D60EE0">
      <w:numFmt w:val="decimal"/>
      <w:lvlText w:val=""/>
      <w:lvlJc w:val="left"/>
    </w:lvl>
  </w:abstractNum>
  <w:abstractNum w:abstractNumId="8" w15:restartNumberingAfterBreak="0">
    <w:nsid w:val="52EC65FE"/>
    <w:multiLevelType w:val="hybridMultilevel"/>
    <w:tmpl w:val="1C80E4AA"/>
    <w:lvl w:ilvl="0" w:tplc="D28A7B9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C4C1026">
      <w:numFmt w:val="decimal"/>
      <w:lvlText w:val=""/>
      <w:lvlJc w:val="left"/>
    </w:lvl>
    <w:lvl w:ilvl="2" w:tplc="07709280">
      <w:numFmt w:val="decimal"/>
      <w:lvlText w:val=""/>
      <w:lvlJc w:val="left"/>
    </w:lvl>
    <w:lvl w:ilvl="3" w:tplc="A1327D34">
      <w:numFmt w:val="decimal"/>
      <w:lvlText w:val=""/>
      <w:lvlJc w:val="left"/>
    </w:lvl>
    <w:lvl w:ilvl="4" w:tplc="B5783EAE">
      <w:numFmt w:val="decimal"/>
      <w:lvlText w:val=""/>
      <w:lvlJc w:val="left"/>
    </w:lvl>
    <w:lvl w:ilvl="5" w:tplc="F0E4F6BA">
      <w:numFmt w:val="decimal"/>
      <w:lvlText w:val=""/>
      <w:lvlJc w:val="left"/>
    </w:lvl>
    <w:lvl w:ilvl="6" w:tplc="C9961288">
      <w:numFmt w:val="decimal"/>
      <w:lvlText w:val=""/>
      <w:lvlJc w:val="left"/>
    </w:lvl>
    <w:lvl w:ilvl="7" w:tplc="4804223A">
      <w:numFmt w:val="decimal"/>
      <w:lvlText w:val=""/>
      <w:lvlJc w:val="left"/>
    </w:lvl>
    <w:lvl w:ilvl="8" w:tplc="95520730">
      <w:numFmt w:val="decimal"/>
      <w:lvlText w:val=""/>
      <w:lvlJc w:val="left"/>
    </w:lvl>
  </w:abstractNum>
  <w:abstractNum w:abstractNumId="9" w15:restartNumberingAfterBreak="0">
    <w:nsid w:val="589350AD"/>
    <w:multiLevelType w:val="hybridMultilevel"/>
    <w:tmpl w:val="A89C103E"/>
    <w:lvl w:ilvl="0" w:tplc="786A0F7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9AAC58E">
      <w:numFmt w:val="decimal"/>
      <w:lvlText w:val=""/>
      <w:lvlJc w:val="left"/>
    </w:lvl>
    <w:lvl w:ilvl="2" w:tplc="614AEF8C">
      <w:numFmt w:val="decimal"/>
      <w:lvlText w:val=""/>
      <w:lvlJc w:val="left"/>
    </w:lvl>
    <w:lvl w:ilvl="3" w:tplc="94262336">
      <w:numFmt w:val="decimal"/>
      <w:lvlText w:val=""/>
      <w:lvlJc w:val="left"/>
    </w:lvl>
    <w:lvl w:ilvl="4" w:tplc="14D0BEB2">
      <w:numFmt w:val="decimal"/>
      <w:lvlText w:val=""/>
      <w:lvlJc w:val="left"/>
    </w:lvl>
    <w:lvl w:ilvl="5" w:tplc="2BD85B12">
      <w:numFmt w:val="decimal"/>
      <w:lvlText w:val=""/>
      <w:lvlJc w:val="left"/>
    </w:lvl>
    <w:lvl w:ilvl="6" w:tplc="1A6E466C">
      <w:numFmt w:val="decimal"/>
      <w:lvlText w:val=""/>
      <w:lvlJc w:val="left"/>
    </w:lvl>
    <w:lvl w:ilvl="7" w:tplc="15244BEA">
      <w:numFmt w:val="decimal"/>
      <w:lvlText w:val=""/>
      <w:lvlJc w:val="left"/>
    </w:lvl>
    <w:lvl w:ilvl="8" w:tplc="C56C327A">
      <w:numFmt w:val="decimal"/>
      <w:lvlText w:val=""/>
      <w:lvlJc w:val="left"/>
    </w:lvl>
  </w:abstractNum>
  <w:abstractNum w:abstractNumId="10" w15:restartNumberingAfterBreak="0">
    <w:nsid w:val="599C70AD"/>
    <w:multiLevelType w:val="hybridMultilevel"/>
    <w:tmpl w:val="BD82AE8E"/>
    <w:lvl w:ilvl="0" w:tplc="130AEA6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91DE90A6">
      <w:numFmt w:val="decimal"/>
      <w:lvlText w:val=""/>
      <w:lvlJc w:val="left"/>
    </w:lvl>
    <w:lvl w:ilvl="2" w:tplc="C44E9238">
      <w:numFmt w:val="decimal"/>
      <w:lvlText w:val=""/>
      <w:lvlJc w:val="left"/>
    </w:lvl>
    <w:lvl w:ilvl="3" w:tplc="E23EE84A">
      <w:numFmt w:val="decimal"/>
      <w:lvlText w:val=""/>
      <w:lvlJc w:val="left"/>
    </w:lvl>
    <w:lvl w:ilvl="4" w:tplc="11180B4E">
      <w:numFmt w:val="decimal"/>
      <w:lvlText w:val=""/>
      <w:lvlJc w:val="left"/>
    </w:lvl>
    <w:lvl w:ilvl="5" w:tplc="ED5A1970">
      <w:numFmt w:val="decimal"/>
      <w:lvlText w:val=""/>
      <w:lvlJc w:val="left"/>
    </w:lvl>
    <w:lvl w:ilvl="6" w:tplc="3E98CCDE">
      <w:numFmt w:val="decimal"/>
      <w:lvlText w:val=""/>
      <w:lvlJc w:val="left"/>
    </w:lvl>
    <w:lvl w:ilvl="7" w:tplc="E1ECD924">
      <w:numFmt w:val="decimal"/>
      <w:lvlText w:val=""/>
      <w:lvlJc w:val="left"/>
    </w:lvl>
    <w:lvl w:ilvl="8" w:tplc="E4C05068">
      <w:numFmt w:val="decimal"/>
      <w:lvlText w:val=""/>
      <w:lvlJc w:val="left"/>
    </w:lvl>
  </w:abstractNum>
  <w:abstractNum w:abstractNumId="11" w15:restartNumberingAfterBreak="0">
    <w:nsid w:val="622279AA"/>
    <w:multiLevelType w:val="hybridMultilevel"/>
    <w:tmpl w:val="8D8EF92E"/>
    <w:lvl w:ilvl="0" w:tplc="0EF0813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3C8AC9E">
      <w:numFmt w:val="decimal"/>
      <w:lvlText w:val=""/>
      <w:lvlJc w:val="left"/>
    </w:lvl>
    <w:lvl w:ilvl="2" w:tplc="DB8415A0">
      <w:numFmt w:val="decimal"/>
      <w:lvlText w:val=""/>
      <w:lvlJc w:val="left"/>
    </w:lvl>
    <w:lvl w:ilvl="3" w:tplc="1B54DAAC">
      <w:numFmt w:val="decimal"/>
      <w:lvlText w:val=""/>
      <w:lvlJc w:val="left"/>
    </w:lvl>
    <w:lvl w:ilvl="4" w:tplc="AB88235C">
      <w:numFmt w:val="decimal"/>
      <w:lvlText w:val=""/>
      <w:lvlJc w:val="left"/>
    </w:lvl>
    <w:lvl w:ilvl="5" w:tplc="E25A1FF8">
      <w:numFmt w:val="decimal"/>
      <w:lvlText w:val=""/>
      <w:lvlJc w:val="left"/>
    </w:lvl>
    <w:lvl w:ilvl="6" w:tplc="B8E85326">
      <w:numFmt w:val="decimal"/>
      <w:lvlText w:val=""/>
      <w:lvlJc w:val="left"/>
    </w:lvl>
    <w:lvl w:ilvl="7" w:tplc="690EDC22">
      <w:numFmt w:val="decimal"/>
      <w:lvlText w:val=""/>
      <w:lvlJc w:val="left"/>
    </w:lvl>
    <w:lvl w:ilvl="8" w:tplc="C1D0F77E">
      <w:numFmt w:val="decimal"/>
      <w:lvlText w:val=""/>
      <w:lvlJc w:val="left"/>
    </w:lvl>
  </w:abstractNum>
  <w:abstractNum w:abstractNumId="12" w15:restartNumberingAfterBreak="0">
    <w:nsid w:val="73780205"/>
    <w:multiLevelType w:val="hybridMultilevel"/>
    <w:tmpl w:val="558094FE"/>
    <w:lvl w:ilvl="0" w:tplc="47D6300C">
      <w:start w:val="6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B97AEC8E">
      <w:numFmt w:val="decimal"/>
      <w:lvlText w:val=""/>
      <w:lvlJc w:val="left"/>
    </w:lvl>
    <w:lvl w:ilvl="2" w:tplc="924E2380">
      <w:numFmt w:val="decimal"/>
      <w:lvlText w:val=""/>
      <w:lvlJc w:val="left"/>
    </w:lvl>
    <w:lvl w:ilvl="3" w:tplc="3850CD40">
      <w:numFmt w:val="decimal"/>
      <w:lvlText w:val=""/>
      <w:lvlJc w:val="left"/>
    </w:lvl>
    <w:lvl w:ilvl="4" w:tplc="CA2C8C60">
      <w:numFmt w:val="decimal"/>
      <w:lvlText w:val=""/>
      <w:lvlJc w:val="left"/>
    </w:lvl>
    <w:lvl w:ilvl="5" w:tplc="D07A514E">
      <w:numFmt w:val="decimal"/>
      <w:lvlText w:val=""/>
      <w:lvlJc w:val="left"/>
    </w:lvl>
    <w:lvl w:ilvl="6" w:tplc="704A473C">
      <w:numFmt w:val="decimal"/>
      <w:lvlText w:val=""/>
      <w:lvlJc w:val="left"/>
    </w:lvl>
    <w:lvl w:ilvl="7" w:tplc="35E4C988">
      <w:numFmt w:val="decimal"/>
      <w:lvlText w:val=""/>
      <w:lvlJc w:val="left"/>
    </w:lvl>
    <w:lvl w:ilvl="8" w:tplc="EE469902">
      <w:numFmt w:val="decimal"/>
      <w:lvlText w:val=""/>
      <w:lvlJc w:val="left"/>
    </w:lvl>
  </w:abstractNum>
  <w:abstractNum w:abstractNumId="13" w15:restartNumberingAfterBreak="0">
    <w:nsid w:val="7A433F6F"/>
    <w:multiLevelType w:val="hybridMultilevel"/>
    <w:tmpl w:val="A596DFF8"/>
    <w:lvl w:ilvl="0" w:tplc="C602CA7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A1AFBC4">
      <w:numFmt w:val="decimal"/>
      <w:lvlText w:val=""/>
      <w:lvlJc w:val="left"/>
    </w:lvl>
    <w:lvl w:ilvl="2" w:tplc="1630A066">
      <w:numFmt w:val="decimal"/>
      <w:lvlText w:val=""/>
      <w:lvlJc w:val="left"/>
    </w:lvl>
    <w:lvl w:ilvl="3" w:tplc="FF9CC36C">
      <w:numFmt w:val="decimal"/>
      <w:lvlText w:val=""/>
      <w:lvlJc w:val="left"/>
    </w:lvl>
    <w:lvl w:ilvl="4" w:tplc="894A774A">
      <w:numFmt w:val="decimal"/>
      <w:lvlText w:val=""/>
      <w:lvlJc w:val="left"/>
    </w:lvl>
    <w:lvl w:ilvl="5" w:tplc="B0A433CE">
      <w:numFmt w:val="decimal"/>
      <w:lvlText w:val=""/>
      <w:lvlJc w:val="left"/>
    </w:lvl>
    <w:lvl w:ilvl="6" w:tplc="D83AB54E">
      <w:numFmt w:val="decimal"/>
      <w:lvlText w:val=""/>
      <w:lvlJc w:val="left"/>
    </w:lvl>
    <w:lvl w:ilvl="7" w:tplc="EDF6906C">
      <w:numFmt w:val="decimal"/>
      <w:lvlText w:val=""/>
      <w:lvlJc w:val="left"/>
    </w:lvl>
    <w:lvl w:ilvl="8" w:tplc="196C823A">
      <w:numFmt w:val="decimal"/>
      <w:lvlText w:val=""/>
      <w:lvlJc w:val="left"/>
    </w:lvl>
  </w:abstractNum>
  <w:num w:numId="1" w16cid:durableId="938296776">
    <w:abstractNumId w:val="6"/>
  </w:num>
  <w:num w:numId="2" w16cid:durableId="399332708">
    <w:abstractNumId w:val="5"/>
  </w:num>
  <w:num w:numId="3" w16cid:durableId="33429720">
    <w:abstractNumId w:val="13"/>
  </w:num>
  <w:num w:numId="4" w16cid:durableId="318924191">
    <w:abstractNumId w:val="8"/>
  </w:num>
  <w:num w:numId="5" w16cid:durableId="1842772037">
    <w:abstractNumId w:val="10"/>
  </w:num>
  <w:num w:numId="6" w16cid:durableId="1468548348">
    <w:abstractNumId w:val="11"/>
  </w:num>
  <w:num w:numId="7" w16cid:durableId="483207776">
    <w:abstractNumId w:val="3"/>
  </w:num>
  <w:num w:numId="8" w16cid:durableId="1183478355">
    <w:abstractNumId w:val="2"/>
  </w:num>
  <w:num w:numId="9" w16cid:durableId="2121990658">
    <w:abstractNumId w:val="12"/>
  </w:num>
  <w:num w:numId="10" w16cid:durableId="1097629594">
    <w:abstractNumId w:val="1"/>
  </w:num>
  <w:num w:numId="11" w16cid:durableId="856188389">
    <w:abstractNumId w:val="7"/>
  </w:num>
  <w:num w:numId="12" w16cid:durableId="281234453">
    <w:abstractNumId w:val="4"/>
  </w:num>
  <w:num w:numId="13" w16cid:durableId="731855006">
    <w:abstractNumId w:val="0"/>
  </w:num>
  <w:num w:numId="14" w16cid:durableId="15576629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F25"/>
    <w:rsid w:val="00347F25"/>
    <w:rsid w:val="004E1DC3"/>
    <w:rsid w:val="00507FAC"/>
    <w:rsid w:val="006D37E9"/>
    <w:rsid w:val="009305E0"/>
    <w:rsid w:val="00A94FB8"/>
    <w:rsid w:val="00B359AA"/>
    <w:rsid w:val="00C16AC2"/>
    <w:rsid w:val="00CD3DCD"/>
    <w:rsid w:val="00E77F21"/>
    <w:rsid w:val="00EA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83C8DF8"/>
  <w15:docId w15:val="{A6E9BEB0-973C-4FAB-A595-ED519064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it-IT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_comune_agira@legalmail.it" TargetMode="External"/><Relationship Id="rId5" Type="http://schemas.openxmlformats.org/officeDocument/2006/relationships/hyperlink" Target="mailto:protocollo_comune_agira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Gaetano Mineo</cp:lastModifiedBy>
  <cp:revision>2</cp:revision>
  <cp:lastPrinted>2026-08-13T09:27:00Z</cp:lastPrinted>
  <dcterms:created xsi:type="dcterms:W3CDTF">2026-08-13T10:01:00Z</dcterms:created>
  <dcterms:modified xsi:type="dcterms:W3CDTF">2026-08-13T10:01:00Z</dcterms:modified>
</cp:coreProperties>
</file>